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90CF" w14:textId="7C0DF49D" w:rsidR="00240FF3" w:rsidRPr="00D86664" w:rsidRDefault="00460238" w:rsidP="00E06516">
      <w:pPr>
        <w:pStyle w:val="Heading1"/>
        <w:rPr>
          <w:color w:val="307C97"/>
        </w:rPr>
      </w:pPr>
      <w:r>
        <w:rPr>
          <w:color w:val="307C97"/>
        </w:rPr>
        <w:t xml:space="preserve">Stories of Change – </w:t>
      </w:r>
      <w:r w:rsidR="00947F2C">
        <w:rPr>
          <w:color w:val="307C97"/>
        </w:rPr>
        <w:t>Call to Action</w:t>
      </w:r>
      <w:r>
        <w:rPr>
          <w:color w:val="307C97"/>
        </w:rPr>
        <w:t xml:space="preserve"> - Transcript</w:t>
      </w:r>
    </w:p>
    <w:p w14:paraId="6A37C2E6" w14:textId="77777777" w:rsidR="00452A0C" w:rsidRDefault="00452A0C" w:rsidP="00E06516"/>
    <w:p w14:paraId="7CE6A374" w14:textId="7E5DAC66" w:rsidR="00947F2C" w:rsidRDefault="00947F2C" w:rsidP="00947F2C">
      <w:pPr>
        <w:spacing w:line="360" w:lineRule="auto"/>
      </w:pPr>
      <w:r>
        <w:t>Our streets, transport, public spaces and venues,</w:t>
      </w:r>
      <w:r>
        <w:t xml:space="preserve"> </w:t>
      </w:r>
      <w:r>
        <w:t>that are a part of our everyday life, is where inclusion and equity can start and stop.</w:t>
      </w:r>
    </w:p>
    <w:p w14:paraId="1590D0B6" w14:textId="77777777" w:rsidR="00947F2C" w:rsidRDefault="00947F2C" w:rsidP="00947F2C">
      <w:pPr>
        <w:spacing w:line="360" w:lineRule="auto"/>
      </w:pPr>
      <w:r>
        <w:t>It's where exclusion happens for people living with disability.</w:t>
      </w:r>
    </w:p>
    <w:p w14:paraId="334B6ACE" w14:textId="343B11A2" w:rsidR="00947F2C" w:rsidRDefault="00947F2C" w:rsidP="00947F2C">
      <w:pPr>
        <w:spacing w:line="360" w:lineRule="auto"/>
      </w:pPr>
      <w:r>
        <w:t>And this is because of attitudes, stigma and approaches to planning and design.  </w:t>
      </w:r>
    </w:p>
    <w:p w14:paraId="5BB73AEE" w14:textId="1A4271E7" w:rsidR="00947F2C" w:rsidRDefault="00947F2C" w:rsidP="00947F2C">
      <w:pPr>
        <w:spacing w:line="360" w:lineRule="auto"/>
      </w:pPr>
      <w:r>
        <w:t>People with disability need to be at the forefront of planning and design, to ensure our right to participate is realized.</w:t>
      </w:r>
    </w:p>
    <w:p w14:paraId="1303DEA7" w14:textId="7D3560A7" w:rsidR="00947F2C" w:rsidRDefault="00947F2C" w:rsidP="00947F2C">
      <w:pPr>
        <w:spacing w:line="360" w:lineRule="auto"/>
      </w:pPr>
      <w:r>
        <w:t>This means that we will be free to live our lives with ease and feel included, valued and safe.</w:t>
      </w:r>
    </w:p>
    <w:p w14:paraId="5103B41F" w14:textId="77777777" w:rsidR="00947F2C" w:rsidRDefault="00947F2C" w:rsidP="00947F2C">
      <w:pPr>
        <w:spacing w:line="360" w:lineRule="auto"/>
      </w:pPr>
      <w:r>
        <w:t>Just like everyone else we need to be seen and heard.</w:t>
      </w:r>
    </w:p>
    <w:p w14:paraId="53A8CE84" w14:textId="77777777" w:rsidR="00947F2C" w:rsidRDefault="00947F2C" w:rsidP="00947F2C">
      <w:pPr>
        <w:spacing w:line="360" w:lineRule="auto"/>
      </w:pPr>
      <w:r>
        <w:t>As disabled people we are diverse.</w:t>
      </w:r>
    </w:p>
    <w:p w14:paraId="0276E697" w14:textId="77777777" w:rsidR="00947F2C" w:rsidRDefault="00947F2C" w:rsidP="00947F2C">
      <w:pPr>
        <w:spacing w:line="360" w:lineRule="auto"/>
      </w:pPr>
      <w:r>
        <w:t xml:space="preserve">We have different access requirements. </w:t>
      </w:r>
    </w:p>
    <w:p w14:paraId="75F15A77" w14:textId="38D7C0BC" w:rsidR="00947F2C" w:rsidRDefault="00947F2C" w:rsidP="00947F2C">
      <w:pPr>
        <w:spacing w:line="360" w:lineRule="auto"/>
      </w:pPr>
      <w:r>
        <w:t>Our sensory, physical cognitive and mental health needs must be understood and met to achieve equity in these spaces.</w:t>
      </w:r>
    </w:p>
    <w:p w14:paraId="5E959849" w14:textId="71C68DBF" w:rsidR="00947F2C" w:rsidRDefault="00947F2C" w:rsidP="00947F2C">
      <w:pPr>
        <w:spacing w:line="360" w:lineRule="auto"/>
      </w:pPr>
      <w:r>
        <w:t>We need things like wide foot paths, </w:t>
      </w:r>
      <w:r>
        <w:t>p</w:t>
      </w:r>
      <w:r>
        <w:t>lants for shade and noise buffering, seats for resting and pausing,</w:t>
      </w:r>
      <w:r>
        <w:t xml:space="preserve"> </w:t>
      </w:r>
      <w:r>
        <w:t>and interactive, easy to read and understand signage that supports our right to be included.</w:t>
      </w:r>
    </w:p>
    <w:p w14:paraId="6505250E" w14:textId="262F6A9B" w:rsidR="00947F2C" w:rsidRDefault="00947F2C" w:rsidP="00947F2C">
      <w:pPr>
        <w:spacing w:line="360" w:lineRule="auto"/>
      </w:pPr>
      <w:r>
        <w:t>This comes from working with us from the beginning to the end.</w:t>
      </w:r>
    </w:p>
    <w:p w14:paraId="306AC8B5" w14:textId="77777777" w:rsidR="00947F2C" w:rsidRDefault="00947F2C" w:rsidP="00947F2C">
      <w:pPr>
        <w:spacing w:line="360" w:lineRule="auto"/>
      </w:pPr>
      <w:r>
        <w:t>Nothing about is without us.</w:t>
      </w:r>
    </w:p>
    <w:p w14:paraId="62065428" w14:textId="77777777" w:rsidR="00947F2C" w:rsidRDefault="00947F2C" w:rsidP="00947F2C">
      <w:pPr>
        <w:spacing w:line="360" w:lineRule="auto"/>
      </w:pPr>
      <w:r>
        <w:t>Attitude and planning go hand in hand.  </w:t>
      </w:r>
    </w:p>
    <w:p w14:paraId="07A9072E" w14:textId="1DA330E6" w:rsidR="00947F2C" w:rsidRDefault="00947F2C" w:rsidP="00947F2C">
      <w:pPr>
        <w:spacing w:line="360" w:lineRule="auto"/>
      </w:pPr>
      <w:r>
        <w:t>We want people to understand that disability is a natural part of being human.</w:t>
      </w:r>
    </w:p>
    <w:p w14:paraId="3CE3E739" w14:textId="77777777" w:rsidR="00947F2C" w:rsidRDefault="00947F2C" w:rsidP="00947F2C">
      <w:pPr>
        <w:spacing w:line="360" w:lineRule="auto"/>
      </w:pPr>
      <w:r>
        <w:t xml:space="preserve">Difference is powerful. </w:t>
      </w:r>
    </w:p>
    <w:p w14:paraId="14817C22" w14:textId="0C7D4249" w:rsidR="00947F2C" w:rsidRDefault="00947F2C" w:rsidP="00947F2C">
      <w:pPr>
        <w:spacing w:line="360" w:lineRule="auto"/>
      </w:pPr>
      <w:r>
        <w:t>This also means recognizing that not all disabled people</w:t>
      </w:r>
      <w:r>
        <w:t xml:space="preserve"> </w:t>
      </w:r>
      <w:r>
        <w:t>have the same opportunities and experiences</w:t>
      </w:r>
      <w:r>
        <w:t xml:space="preserve"> </w:t>
      </w:r>
      <w:r>
        <w:t>as a result of intersecting inequity and prejudices.</w:t>
      </w:r>
    </w:p>
    <w:p w14:paraId="280E5308" w14:textId="0FC56632" w:rsidR="00947F2C" w:rsidRDefault="00947F2C" w:rsidP="00947F2C">
      <w:pPr>
        <w:spacing w:line="360" w:lineRule="auto"/>
      </w:pPr>
      <w:r>
        <w:t>So,</w:t>
      </w:r>
      <w:r>
        <w:t xml:space="preserve"> planning for equity not only matters,</w:t>
      </w:r>
      <w:r>
        <w:t xml:space="preserve"> </w:t>
      </w:r>
      <w:r>
        <w:t>it is a must to ensure that the most impacted people</w:t>
      </w:r>
      <w:r>
        <w:t xml:space="preserve"> </w:t>
      </w:r>
      <w:r>
        <w:t>have what they need to access and participate in everyday spaces.</w:t>
      </w:r>
    </w:p>
    <w:p w14:paraId="020755E5" w14:textId="77777777" w:rsidR="00947F2C" w:rsidRDefault="00947F2C" w:rsidP="00947F2C">
      <w:pPr>
        <w:spacing w:line="360" w:lineRule="auto"/>
      </w:pPr>
      <w:r>
        <w:t xml:space="preserve"> It comes back to respect and empathy equals dignity.  </w:t>
      </w:r>
    </w:p>
    <w:p w14:paraId="797E2557" w14:textId="77777777" w:rsidR="00947F2C" w:rsidRDefault="00947F2C" w:rsidP="00947F2C">
      <w:pPr>
        <w:spacing w:line="360" w:lineRule="auto"/>
      </w:pPr>
      <w:r>
        <w:t>It's not just about acceptance and awareness or being given the bare minimum.</w:t>
      </w:r>
    </w:p>
    <w:p w14:paraId="7B9DC3D8" w14:textId="2817F33F" w:rsidR="00947F2C" w:rsidRDefault="00947F2C" w:rsidP="00947F2C">
      <w:pPr>
        <w:spacing w:line="360" w:lineRule="auto"/>
      </w:pPr>
      <w:r>
        <w:t xml:space="preserve">It's about </w:t>
      </w:r>
      <w:r>
        <w:t>planning for</w:t>
      </w:r>
      <w:r>
        <w:t xml:space="preserve"> inclusion, with us.</w:t>
      </w:r>
    </w:p>
    <w:p w14:paraId="295AE198" w14:textId="0CD3B90A" w:rsidR="00947F2C" w:rsidRDefault="00947F2C" w:rsidP="00947F2C">
      <w:pPr>
        <w:spacing w:line="360" w:lineRule="auto"/>
      </w:pPr>
      <w:r>
        <w:t>It improves everyone's experiences.</w:t>
      </w:r>
    </w:p>
    <w:p w14:paraId="617706A1" w14:textId="77777777" w:rsidR="00947F2C" w:rsidRDefault="00947F2C" w:rsidP="00947F2C">
      <w:pPr>
        <w:spacing w:line="360" w:lineRule="auto"/>
      </w:pPr>
      <w:r>
        <w:t xml:space="preserve">It upholds our human rights. </w:t>
      </w:r>
    </w:p>
    <w:p w14:paraId="0F3E59F2" w14:textId="77777777" w:rsidR="00947F2C" w:rsidRDefault="00947F2C" w:rsidP="00947F2C">
      <w:pPr>
        <w:spacing w:line="360" w:lineRule="auto"/>
      </w:pPr>
      <w:r>
        <w:t>Our right to be in this place.</w:t>
      </w:r>
    </w:p>
    <w:p w14:paraId="5AEA033C" w14:textId="5EB85AF3" w:rsidR="00947F2C" w:rsidRDefault="00947F2C" w:rsidP="00947F2C">
      <w:pPr>
        <w:spacing w:line="360" w:lineRule="auto"/>
      </w:pPr>
      <w:r>
        <w:lastRenderedPageBreak/>
        <w:t xml:space="preserve">So the next time you plan any public space, transport or </w:t>
      </w:r>
      <w:r>
        <w:t>neighbourhood, please</w:t>
      </w:r>
      <w:r>
        <w:t xml:space="preserve"> check you are planning for everyone. </w:t>
      </w:r>
    </w:p>
    <w:p w14:paraId="70477635" w14:textId="4425F940" w:rsidR="00947F2C" w:rsidRDefault="00947F2C" w:rsidP="00947F2C">
      <w:pPr>
        <w:spacing w:line="360" w:lineRule="auto"/>
      </w:pPr>
      <w:r>
        <w:t>We ask you to work alongside us from the beginning.</w:t>
      </w:r>
    </w:p>
    <w:p w14:paraId="6F8BD559" w14:textId="7375E054" w:rsidR="00AC12A1" w:rsidRDefault="00AC12A1" w:rsidP="00E06516"/>
    <w:sectPr w:rsidR="00AC12A1" w:rsidSect="004B1F54">
      <w:pgSz w:w="12240" w:h="15840"/>
      <w:pgMar w:top="544" w:right="1440" w:bottom="97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0C"/>
    <w:rsid w:val="0000671E"/>
    <w:rsid w:val="00076048"/>
    <w:rsid w:val="000B10CC"/>
    <w:rsid w:val="000B499E"/>
    <w:rsid w:val="000B7173"/>
    <w:rsid w:val="000C401D"/>
    <w:rsid w:val="0010413C"/>
    <w:rsid w:val="001300F0"/>
    <w:rsid w:val="00142E36"/>
    <w:rsid w:val="001527E7"/>
    <w:rsid w:val="00205DB5"/>
    <w:rsid w:val="0022730D"/>
    <w:rsid w:val="00240FF3"/>
    <w:rsid w:val="00264185"/>
    <w:rsid w:val="00291379"/>
    <w:rsid w:val="00296C0F"/>
    <w:rsid w:val="002A3681"/>
    <w:rsid w:val="002B1828"/>
    <w:rsid w:val="002D7D6F"/>
    <w:rsid w:val="00304C73"/>
    <w:rsid w:val="003143C8"/>
    <w:rsid w:val="00316EB4"/>
    <w:rsid w:val="0034676D"/>
    <w:rsid w:val="003D2166"/>
    <w:rsid w:val="003F0541"/>
    <w:rsid w:val="00437BEA"/>
    <w:rsid w:val="00452A0C"/>
    <w:rsid w:val="00454110"/>
    <w:rsid w:val="00460238"/>
    <w:rsid w:val="00465E52"/>
    <w:rsid w:val="00466469"/>
    <w:rsid w:val="0049517B"/>
    <w:rsid w:val="004A1440"/>
    <w:rsid w:val="004B1F54"/>
    <w:rsid w:val="004B47AB"/>
    <w:rsid w:val="004C31BB"/>
    <w:rsid w:val="00540406"/>
    <w:rsid w:val="00545BAB"/>
    <w:rsid w:val="005567E0"/>
    <w:rsid w:val="005A0AD6"/>
    <w:rsid w:val="006451C2"/>
    <w:rsid w:val="0064763F"/>
    <w:rsid w:val="00684EA7"/>
    <w:rsid w:val="006D4294"/>
    <w:rsid w:val="006E151B"/>
    <w:rsid w:val="0071724A"/>
    <w:rsid w:val="00750B18"/>
    <w:rsid w:val="00755435"/>
    <w:rsid w:val="00777EF1"/>
    <w:rsid w:val="007B55F9"/>
    <w:rsid w:val="007D08B3"/>
    <w:rsid w:val="007E65D7"/>
    <w:rsid w:val="007F00AD"/>
    <w:rsid w:val="0086327E"/>
    <w:rsid w:val="00872A09"/>
    <w:rsid w:val="00874401"/>
    <w:rsid w:val="00883B06"/>
    <w:rsid w:val="00885E4C"/>
    <w:rsid w:val="009030F5"/>
    <w:rsid w:val="00907AC2"/>
    <w:rsid w:val="0092255A"/>
    <w:rsid w:val="00935998"/>
    <w:rsid w:val="009368AC"/>
    <w:rsid w:val="00947F2C"/>
    <w:rsid w:val="00954AE5"/>
    <w:rsid w:val="009554D8"/>
    <w:rsid w:val="00976EF4"/>
    <w:rsid w:val="009D56FA"/>
    <w:rsid w:val="00A100B8"/>
    <w:rsid w:val="00A53E5B"/>
    <w:rsid w:val="00AC12A1"/>
    <w:rsid w:val="00AE14A5"/>
    <w:rsid w:val="00AF094A"/>
    <w:rsid w:val="00B11A31"/>
    <w:rsid w:val="00B137E9"/>
    <w:rsid w:val="00B16BD6"/>
    <w:rsid w:val="00B56467"/>
    <w:rsid w:val="00B655D4"/>
    <w:rsid w:val="00BC2649"/>
    <w:rsid w:val="00BC7590"/>
    <w:rsid w:val="00BE262B"/>
    <w:rsid w:val="00BE39C9"/>
    <w:rsid w:val="00C35974"/>
    <w:rsid w:val="00C74C42"/>
    <w:rsid w:val="00CB244F"/>
    <w:rsid w:val="00CC2CC7"/>
    <w:rsid w:val="00D40972"/>
    <w:rsid w:val="00D746DF"/>
    <w:rsid w:val="00D86298"/>
    <w:rsid w:val="00D86664"/>
    <w:rsid w:val="00DD7C5A"/>
    <w:rsid w:val="00E06516"/>
    <w:rsid w:val="00E1560B"/>
    <w:rsid w:val="00EC0CD9"/>
    <w:rsid w:val="00ED5D0A"/>
    <w:rsid w:val="00ED67C3"/>
    <w:rsid w:val="00F12309"/>
    <w:rsid w:val="00F13FE3"/>
    <w:rsid w:val="00F168F1"/>
    <w:rsid w:val="00F4365B"/>
    <w:rsid w:val="00F46885"/>
    <w:rsid w:val="00F96D9E"/>
    <w:rsid w:val="00FB2815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DE80"/>
  <w15:chartTrackingRefBased/>
  <w15:docId w15:val="{1CF0D7FB-9F82-B34A-A640-CA7F172C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16"/>
  </w:style>
  <w:style w:type="paragraph" w:styleId="Heading1">
    <w:name w:val="heading 1"/>
    <w:basedOn w:val="Normal"/>
    <w:next w:val="Normal"/>
    <w:link w:val="Heading1Char"/>
    <w:uiPriority w:val="9"/>
    <w:qFormat/>
    <w:rsid w:val="00E06516"/>
    <w:pPr>
      <w:outlineLvl w:val="0"/>
    </w:pPr>
    <w:rPr>
      <w:b/>
      <w:bCs/>
      <w:color w:val="4472C4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60B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60B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06516"/>
    <w:rPr>
      <w:b/>
      <w:bCs/>
      <w:color w:val="4472C4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1698</Characters>
  <Application>Microsoft Office Word</Application>
  <DocSecurity>6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pretorius</dc:creator>
  <cp:keywords/>
  <dc:description/>
  <cp:lastModifiedBy>Jake Pretorius</cp:lastModifiedBy>
  <cp:revision>2</cp:revision>
  <dcterms:created xsi:type="dcterms:W3CDTF">2024-01-29T02:36:00Z</dcterms:created>
  <dcterms:modified xsi:type="dcterms:W3CDTF">2024-01-29T02:36:00Z</dcterms:modified>
</cp:coreProperties>
</file>